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C51F11" w:rsidRPr="005469A0" w:rsidRDefault="00C51F11" w:rsidP="00C51F11">
      <w:pPr>
        <w:jc w:val="right"/>
      </w:pPr>
      <w:r w:rsidRPr="005469A0">
        <w:t xml:space="preserve">            </w:t>
      </w:r>
    </w:p>
    <w:p w:rsidR="00090981" w:rsidRPr="005469A0" w:rsidRDefault="00090981" w:rsidP="00C51F11">
      <w:pPr>
        <w:ind w:firstLine="720"/>
        <w:jc w:val="center"/>
      </w:pPr>
    </w:p>
    <w:p w:rsidR="00090981" w:rsidRPr="005469A0" w:rsidRDefault="00090981" w:rsidP="00C51F11">
      <w:pPr>
        <w:ind w:firstLine="720"/>
        <w:jc w:val="center"/>
      </w:pPr>
    </w:p>
    <w:p w:rsidR="00C51F11" w:rsidRPr="005469A0" w:rsidRDefault="00C51F11" w:rsidP="00C51F11">
      <w:pPr>
        <w:ind w:firstLine="720"/>
        <w:jc w:val="center"/>
      </w:pPr>
      <w:r w:rsidRPr="005469A0">
        <w:t>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Анатомия и физиология поджелудочной железы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8.1.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анатомии и физиологии поджелудочной железы.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469A0">
        <w:rPr>
          <w:rFonts w:ascii="Times New Roman" w:hAnsi="Times New Roman" w:cs="Times New Roman"/>
          <w:sz w:val="24"/>
          <w:szCs w:val="24"/>
        </w:rPr>
        <w:t xml:space="preserve"> Функция внутренней секреции. </w:t>
      </w:r>
    </w:p>
    <w:p w:rsidR="00C51F11" w:rsidRPr="005469A0" w:rsidRDefault="00C51F11" w:rsidP="00C51F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>Функция внутренней секреции.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Основная: </w:t>
      </w:r>
    </w:p>
    <w:p w:rsidR="00C51F11" w:rsidRPr="005469A0" w:rsidRDefault="00C51F11" w:rsidP="00C51F1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jc w:val="center"/>
      </w:pPr>
    </w:p>
    <w:p w:rsidR="00B71BC7" w:rsidRPr="005469A0" w:rsidRDefault="00B71BC7" w:rsidP="00C51F11">
      <w:pPr>
        <w:jc w:val="center"/>
      </w:pPr>
    </w:p>
    <w:p w:rsidR="00B71BC7" w:rsidRPr="005469A0" w:rsidRDefault="00B71BC7" w:rsidP="00C51F11">
      <w:pPr>
        <w:jc w:val="center"/>
      </w:pPr>
    </w:p>
    <w:p w:rsidR="00B71BC7" w:rsidRPr="005469A0" w:rsidRDefault="00B71BC7" w:rsidP="00C51F11">
      <w:pPr>
        <w:jc w:val="center"/>
      </w:pPr>
    </w:p>
    <w:p w:rsidR="00B71BC7" w:rsidRPr="005469A0" w:rsidRDefault="00B71BC7" w:rsidP="00C51F11">
      <w:pPr>
        <w:jc w:val="center"/>
      </w:pPr>
    </w:p>
    <w:p w:rsidR="00C51F11" w:rsidRPr="005469A0" w:rsidRDefault="00C51F11" w:rsidP="00C51F11">
      <w:pPr>
        <w:jc w:val="center"/>
      </w:pPr>
    </w:p>
    <w:p w:rsidR="00C51F11" w:rsidRPr="005469A0" w:rsidRDefault="00C51F11" w:rsidP="00C51F11">
      <w:pPr>
        <w:jc w:val="center"/>
      </w:pPr>
    </w:p>
    <w:p w:rsidR="005469A0" w:rsidRPr="005469A0" w:rsidRDefault="005469A0" w:rsidP="00C51F11">
      <w:pPr>
        <w:jc w:val="center"/>
      </w:pPr>
    </w:p>
    <w:p w:rsidR="005469A0" w:rsidRPr="005469A0" w:rsidRDefault="005469A0" w:rsidP="00C51F11">
      <w:pPr>
        <w:jc w:val="center"/>
      </w:pPr>
    </w:p>
    <w:p w:rsidR="00C51F11" w:rsidRPr="005469A0" w:rsidRDefault="00C51F11" w:rsidP="00C51F11">
      <w:pPr>
        <w:jc w:val="center"/>
      </w:pPr>
    </w:p>
    <w:p w:rsidR="00C51F11" w:rsidRPr="005469A0" w:rsidRDefault="00C51F11" w:rsidP="00C51F11">
      <w:pPr>
        <w:tabs>
          <w:tab w:val="left" w:pos="0"/>
        </w:tabs>
      </w:pP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090981" w:rsidRPr="005469A0" w:rsidRDefault="00090981" w:rsidP="00C51F11">
      <w:pPr>
        <w:ind w:firstLine="720"/>
        <w:jc w:val="center"/>
      </w:pPr>
    </w:p>
    <w:p w:rsidR="00C51F11" w:rsidRPr="005469A0" w:rsidRDefault="00C51F11" w:rsidP="00C51F11">
      <w:r w:rsidRPr="005469A0">
        <w:t xml:space="preserve">   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Анатомия и физиология поджелудочной железы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8.1.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анатомии и физиологии поджелудочной железы.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469A0">
        <w:rPr>
          <w:rFonts w:ascii="Times New Roman" w:hAnsi="Times New Roman" w:cs="Times New Roman"/>
          <w:sz w:val="24"/>
          <w:szCs w:val="24"/>
        </w:rPr>
        <w:t xml:space="preserve"> Функция внешней секреции. </w:t>
      </w:r>
    </w:p>
    <w:p w:rsidR="00C51F11" w:rsidRPr="005469A0" w:rsidRDefault="00C51F11" w:rsidP="00C51F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>Функция внешней секреции.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090981" w:rsidRPr="005469A0" w:rsidRDefault="00C51F11" w:rsidP="00C51F11">
      <w:pPr>
        <w:tabs>
          <w:tab w:val="left" w:pos="0"/>
        </w:tabs>
      </w:pPr>
      <w:r w:rsidRPr="005469A0">
        <w:t xml:space="preserve">                         </w:t>
      </w:r>
    </w:p>
    <w:p w:rsidR="00090981" w:rsidRPr="005469A0" w:rsidRDefault="00090981" w:rsidP="00C51F11">
      <w:pPr>
        <w:tabs>
          <w:tab w:val="left" w:pos="0"/>
        </w:tabs>
      </w:pPr>
    </w:p>
    <w:p w:rsidR="005469A0" w:rsidRPr="005469A0" w:rsidRDefault="00090981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 xml:space="preserve">                         </w:t>
      </w:r>
      <w:r w:rsidR="00C51F11" w:rsidRPr="005469A0">
        <w:t xml:space="preserve">  </w:t>
      </w:r>
      <w:r w:rsidR="005469A0" w:rsidRPr="005469A0"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C51F11" w:rsidRPr="005469A0" w:rsidRDefault="00B71BC7" w:rsidP="005469A0">
      <w:pPr>
        <w:tabs>
          <w:tab w:val="left" w:pos="0"/>
        </w:tabs>
      </w:pPr>
      <w:r w:rsidRPr="005469A0">
        <w:t xml:space="preserve">         </w:t>
      </w:r>
      <w:r w:rsidR="00C51F11" w:rsidRPr="005469A0">
        <w:t xml:space="preserve">                                                                                          </w:t>
      </w:r>
    </w:p>
    <w:p w:rsidR="00090981" w:rsidRPr="005469A0" w:rsidRDefault="00090981" w:rsidP="00090981">
      <w:pPr>
        <w:jc w:val="center"/>
      </w:pPr>
    </w:p>
    <w:p w:rsidR="00C51F11" w:rsidRPr="005469A0" w:rsidRDefault="00C51F11" w:rsidP="00C51F11">
      <w:r w:rsidRPr="005469A0">
        <w:t xml:space="preserve">           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Анатомия и физиология поджелудочной железы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8.1.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анатомии и физиологии поджелудочной железы.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Размеры и масса поджелудочной железы. 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>Размеры и масса поджелудочной железы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Основная: </w:t>
      </w:r>
    </w:p>
    <w:p w:rsidR="00C51F11" w:rsidRPr="005469A0" w:rsidRDefault="00C51F11" w:rsidP="00C51F1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090981" w:rsidRPr="005469A0" w:rsidRDefault="00C51F11" w:rsidP="00C51F11">
      <w:pPr>
        <w:tabs>
          <w:tab w:val="left" w:pos="0"/>
        </w:tabs>
      </w:pPr>
      <w:r w:rsidRPr="005469A0">
        <w:t xml:space="preserve">                         </w:t>
      </w:r>
    </w:p>
    <w:p w:rsidR="00090981" w:rsidRPr="005469A0" w:rsidRDefault="00090981" w:rsidP="00C51F11">
      <w:pPr>
        <w:tabs>
          <w:tab w:val="left" w:pos="0"/>
        </w:tabs>
      </w:pPr>
    </w:p>
    <w:p w:rsidR="005469A0" w:rsidRPr="005469A0" w:rsidRDefault="005469A0" w:rsidP="00C51F11">
      <w:pPr>
        <w:tabs>
          <w:tab w:val="left" w:pos="0"/>
        </w:tabs>
      </w:pPr>
    </w:p>
    <w:p w:rsidR="005469A0" w:rsidRPr="005469A0" w:rsidRDefault="005469A0" w:rsidP="00C51F11">
      <w:pPr>
        <w:tabs>
          <w:tab w:val="left" w:pos="0"/>
        </w:tabs>
      </w:pP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090981" w:rsidRPr="005469A0" w:rsidRDefault="00090981" w:rsidP="00C51F11"/>
    <w:p w:rsidR="00C51F11" w:rsidRPr="005469A0" w:rsidRDefault="00C51F11" w:rsidP="00C51F11">
      <w:r w:rsidRPr="005469A0">
        <w:t xml:space="preserve">  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Камни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8.4.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камням 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Лечение.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 xml:space="preserve">Лечение.                                                 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21 </w:t>
      </w:r>
      <w:r w:rsidRPr="005469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5469A0" w:rsidP="00C51F11"/>
    <w:p w:rsidR="005469A0" w:rsidRPr="005469A0" w:rsidRDefault="005469A0" w:rsidP="00C51F11"/>
    <w:p w:rsidR="005469A0" w:rsidRPr="005469A0" w:rsidRDefault="005469A0" w:rsidP="00C51F11"/>
    <w:p w:rsidR="005469A0" w:rsidRPr="005469A0" w:rsidRDefault="005469A0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C51F11" w:rsidP="005469A0">
      <w:pPr>
        <w:tabs>
          <w:tab w:val="left" w:pos="5812"/>
          <w:tab w:val="left" w:pos="6804"/>
          <w:tab w:val="left" w:pos="8080"/>
          <w:tab w:val="left" w:pos="13892"/>
        </w:tabs>
      </w:pPr>
      <w:r w:rsidRPr="005469A0">
        <w:lastRenderedPageBreak/>
        <w:t xml:space="preserve">                        </w:t>
      </w:r>
      <w:r w:rsidR="005469A0" w:rsidRPr="005469A0"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090981" w:rsidRPr="005469A0" w:rsidRDefault="00090981" w:rsidP="005469A0">
      <w:pPr>
        <w:tabs>
          <w:tab w:val="left" w:pos="0"/>
        </w:tabs>
      </w:pPr>
    </w:p>
    <w:p w:rsidR="00C51F11" w:rsidRPr="005469A0" w:rsidRDefault="00C51F11" w:rsidP="00C51F11">
      <w:r w:rsidRPr="005469A0">
        <w:t xml:space="preserve">   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Камни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8.4.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камням 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Медико-социальная экспертиза и реабилитация.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 xml:space="preserve">Медико-социальная экспертиза и реабилитация.                                                    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B71BC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21 </w:t>
      </w:r>
      <w:r w:rsidRPr="005469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5469A0" w:rsidP="00C51F11">
      <w:pPr>
        <w:jc w:val="right"/>
        <w:rPr>
          <w:b/>
          <w:sz w:val="22"/>
          <w:szCs w:val="22"/>
        </w:rPr>
      </w:pPr>
    </w:p>
    <w:p w:rsidR="005469A0" w:rsidRPr="005469A0" w:rsidRDefault="005469A0" w:rsidP="00C51F11">
      <w:pPr>
        <w:jc w:val="right"/>
        <w:rPr>
          <w:b/>
          <w:sz w:val="22"/>
          <w:szCs w:val="22"/>
        </w:rPr>
      </w:pPr>
    </w:p>
    <w:p w:rsidR="005469A0" w:rsidRPr="005469A0" w:rsidRDefault="005469A0" w:rsidP="00C51F11">
      <w:pPr>
        <w:jc w:val="right"/>
        <w:rPr>
          <w:b/>
          <w:sz w:val="22"/>
          <w:szCs w:val="22"/>
        </w:rPr>
      </w:pPr>
    </w:p>
    <w:p w:rsidR="005469A0" w:rsidRPr="005469A0" w:rsidRDefault="005469A0" w:rsidP="00C51F11">
      <w:pPr>
        <w:jc w:val="right"/>
        <w:rPr>
          <w:b/>
          <w:sz w:val="22"/>
          <w:szCs w:val="22"/>
        </w:rPr>
      </w:pPr>
    </w:p>
    <w:p w:rsidR="00C51F11" w:rsidRPr="005469A0" w:rsidRDefault="00C51F11" w:rsidP="00C51F11">
      <w:pPr>
        <w:jc w:val="right"/>
      </w:pPr>
      <w:r w:rsidRPr="005469A0">
        <w:t xml:space="preserve">            </w:t>
      </w:r>
    </w:p>
    <w:p w:rsidR="00090981" w:rsidRPr="005469A0" w:rsidRDefault="00C51F11" w:rsidP="00C51F11">
      <w:pPr>
        <w:jc w:val="center"/>
      </w:pPr>
      <w:r w:rsidRPr="005469A0">
        <w:t xml:space="preserve">                                                                                          </w:t>
      </w:r>
    </w:p>
    <w:p w:rsidR="00090981" w:rsidRPr="005469A0" w:rsidRDefault="00090981" w:rsidP="00C51F11">
      <w:pPr>
        <w:jc w:val="center"/>
      </w:pPr>
    </w:p>
    <w:p w:rsidR="005469A0" w:rsidRPr="005469A0" w:rsidRDefault="005469A0" w:rsidP="00C51F11">
      <w:pPr>
        <w:jc w:val="center"/>
      </w:pP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5469A0" w:rsidRPr="005469A0" w:rsidRDefault="005469A0" w:rsidP="00C51F11">
      <w:pPr>
        <w:jc w:val="center"/>
      </w:pPr>
    </w:p>
    <w:p w:rsidR="005469A0" w:rsidRPr="005469A0" w:rsidRDefault="005469A0" w:rsidP="00C51F11">
      <w:pPr>
        <w:jc w:val="center"/>
      </w:pPr>
    </w:p>
    <w:p w:rsidR="00C51F11" w:rsidRPr="005469A0" w:rsidRDefault="00C51F11" w:rsidP="00C51F11">
      <w:pPr>
        <w:jc w:val="center"/>
      </w:pPr>
      <w:r w:rsidRPr="005469A0">
        <w:t>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Камни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8.4.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камням 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Общие вопросы. Диагноз и дифференциальный диагноз.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1. </w:t>
      </w:r>
      <w:r w:rsidRPr="005469A0">
        <w:rPr>
          <w:rFonts w:ascii="Times New Roman" w:hAnsi="Times New Roman" w:cs="Times New Roman"/>
          <w:sz w:val="24"/>
          <w:szCs w:val="24"/>
        </w:rPr>
        <w:t xml:space="preserve">Общие вопросы. </w:t>
      </w:r>
    </w:p>
    <w:p w:rsidR="00C51F11" w:rsidRPr="005469A0" w:rsidRDefault="00C51F11" w:rsidP="00C51F11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2. Диагноз и дифференциальный диагноз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C51F11" w:rsidRPr="005469A0" w:rsidRDefault="00C51F11" w:rsidP="00C51F11">
      <w:pPr>
        <w:jc w:val="right"/>
      </w:pPr>
      <w:r w:rsidRPr="005469A0">
        <w:t xml:space="preserve">            </w:t>
      </w:r>
    </w:p>
    <w:p w:rsidR="00C51F11" w:rsidRPr="005469A0" w:rsidRDefault="00C51F11" w:rsidP="00C51F11">
      <w:pPr>
        <w:jc w:val="center"/>
      </w:pPr>
      <w:r w:rsidRPr="005469A0">
        <w:t xml:space="preserve">                                                                                          </w:t>
      </w:r>
    </w:p>
    <w:p w:rsidR="00C51F11" w:rsidRPr="005469A0" w:rsidRDefault="00C51F11" w:rsidP="00C51F11"/>
    <w:p w:rsidR="00C51F11" w:rsidRPr="005469A0" w:rsidRDefault="00C51F11" w:rsidP="00C51F11">
      <w:r w:rsidRPr="005469A0">
        <w:t xml:space="preserve">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Панкреатиты (хронические)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8.3.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панкреатитам.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>Диагноз и дифференциальный диагноз. Лечение хронического панкреатита в фазе обострения. Лечение хронического панкреатита в фазе ремиссии.</w:t>
      </w:r>
    </w:p>
    <w:p w:rsidR="00C51F11" w:rsidRPr="005469A0" w:rsidRDefault="00C51F11" w:rsidP="00C51F11">
      <w:pPr>
        <w:ind w:left="720"/>
        <w:jc w:val="both"/>
        <w:rPr>
          <w:color w:val="000000"/>
          <w:spacing w:val="-6"/>
        </w:rPr>
      </w:pPr>
      <w:r w:rsidRPr="005469A0">
        <w:rPr>
          <w:color w:val="000000"/>
          <w:spacing w:val="-6"/>
        </w:rPr>
        <w:t xml:space="preserve">План семинара:   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Диагноз и дифференциальный диагноз.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Лечение хронического панкреатита в фазе обострения.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Лечение хронического панкреатита в фазе ремиссии.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5469A0" w:rsidRPr="005469A0" w:rsidRDefault="005469A0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090981" w:rsidRPr="005469A0" w:rsidRDefault="00C51F11" w:rsidP="00C51F11">
      <w:pPr>
        <w:tabs>
          <w:tab w:val="left" w:pos="0"/>
        </w:tabs>
        <w:rPr>
          <w:b/>
          <w:sz w:val="22"/>
          <w:szCs w:val="22"/>
        </w:rPr>
      </w:pPr>
      <w:r w:rsidRPr="005469A0">
        <w:rPr>
          <w:b/>
          <w:sz w:val="22"/>
          <w:szCs w:val="22"/>
        </w:rPr>
        <w:t xml:space="preserve">                             </w:t>
      </w:r>
    </w:p>
    <w:p w:rsidR="005469A0" w:rsidRPr="005469A0" w:rsidRDefault="005469A0" w:rsidP="00C51F11">
      <w:pPr>
        <w:rPr>
          <w:b/>
          <w:sz w:val="22"/>
          <w:szCs w:val="22"/>
        </w:rPr>
      </w:pPr>
    </w:p>
    <w:p w:rsidR="005469A0" w:rsidRPr="005469A0" w:rsidRDefault="005469A0" w:rsidP="00C51F11">
      <w:pPr>
        <w:rPr>
          <w:b/>
          <w:sz w:val="22"/>
          <w:szCs w:val="22"/>
        </w:rPr>
      </w:pP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5469A0" w:rsidRPr="005469A0" w:rsidRDefault="005469A0" w:rsidP="00C51F11">
      <w:pPr>
        <w:rPr>
          <w:b/>
          <w:sz w:val="22"/>
          <w:szCs w:val="22"/>
        </w:rPr>
      </w:pPr>
    </w:p>
    <w:p w:rsidR="00C51F11" w:rsidRPr="005469A0" w:rsidRDefault="00C51F11" w:rsidP="00C51F11">
      <w:r w:rsidRPr="005469A0">
        <w:t xml:space="preserve">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Панкреатиты (хронические)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8.3.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панкреатитам.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>Профилактика. Диспансеризация. Медико-социальная экспертиза и реабилитация.</w:t>
      </w:r>
    </w:p>
    <w:p w:rsidR="00C51F11" w:rsidRPr="005469A0" w:rsidRDefault="00C51F11" w:rsidP="00C51F11">
      <w:pPr>
        <w:ind w:left="720"/>
        <w:jc w:val="both"/>
        <w:rPr>
          <w:color w:val="000000"/>
          <w:spacing w:val="-6"/>
        </w:rPr>
      </w:pPr>
      <w:r w:rsidRPr="005469A0">
        <w:rPr>
          <w:color w:val="000000"/>
          <w:spacing w:val="-6"/>
        </w:rPr>
        <w:t xml:space="preserve">План семинара:   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Профилактика.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Диспансеризация.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Медико-социальная экспертиза и реабилитация.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090981" w:rsidRPr="005469A0" w:rsidRDefault="00C51F11" w:rsidP="00C51F11">
      <w:pPr>
        <w:tabs>
          <w:tab w:val="left" w:pos="0"/>
        </w:tabs>
        <w:rPr>
          <w:b/>
          <w:sz w:val="22"/>
          <w:szCs w:val="22"/>
        </w:rPr>
      </w:pPr>
      <w:r w:rsidRPr="005469A0">
        <w:rPr>
          <w:b/>
          <w:sz w:val="22"/>
          <w:szCs w:val="22"/>
        </w:rPr>
        <w:t xml:space="preserve">                             </w:t>
      </w:r>
    </w:p>
    <w:p w:rsidR="00090981" w:rsidRPr="005469A0" w:rsidRDefault="00090981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5469A0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5469A0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5469A0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5469A0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5469A0" w:rsidP="00C51F11">
      <w:pPr>
        <w:tabs>
          <w:tab w:val="left" w:pos="0"/>
        </w:tabs>
        <w:rPr>
          <w:b/>
          <w:sz w:val="22"/>
          <w:szCs w:val="22"/>
        </w:rPr>
      </w:pPr>
    </w:p>
    <w:p w:rsidR="005469A0" w:rsidRPr="005469A0" w:rsidRDefault="00090981" w:rsidP="005469A0">
      <w:pPr>
        <w:tabs>
          <w:tab w:val="left" w:pos="5812"/>
          <w:tab w:val="left" w:pos="6804"/>
          <w:tab w:val="left" w:pos="8080"/>
          <w:tab w:val="left" w:pos="13892"/>
        </w:tabs>
      </w:pPr>
      <w:r w:rsidRPr="005469A0">
        <w:rPr>
          <w:b/>
          <w:sz w:val="22"/>
          <w:szCs w:val="22"/>
        </w:rPr>
        <w:lastRenderedPageBreak/>
        <w:t xml:space="preserve">                               </w:t>
      </w:r>
      <w:r w:rsidR="005469A0" w:rsidRPr="005469A0"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090981" w:rsidRPr="005469A0" w:rsidRDefault="00090981" w:rsidP="005469A0">
      <w:pPr>
        <w:tabs>
          <w:tab w:val="left" w:pos="0"/>
        </w:tabs>
      </w:pPr>
    </w:p>
    <w:p w:rsidR="00C51F11" w:rsidRPr="005469A0" w:rsidRDefault="00C51F11" w:rsidP="00C51F11">
      <w:pPr>
        <w:jc w:val="center"/>
      </w:pPr>
      <w:r w:rsidRPr="005469A0">
        <w:t>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Название: Панкреатиты (хронические) 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8.3.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панкреатитам.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>Общие вопросы и классификация. Клиника.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9A0">
        <w:rPr>
          <w:rFonts w:ascii="Times New Roman" w:hAnsi="Times New Roman" w:cs="Times New Roman"/>
          <w:sz w:val="24"/>
          <w:szCs w:val="24"/>
        </w:rPr>
        <w:t>Осложнения.</w:t>
      </w:r>
    </w:p>
    <w:p w:rsidR="00C51F11" w:rsidRPr="005469A0" w:rsidRDefault="00C51F11" w:rsidP="00C51F11">
      <w:pPr>
        <w:ind w:left="720"/>
        <w:jc w:val="both"/>
        <w:rPr>
          <w:color w:val="000000"/>
          <w:spacing w:val="-6"/>
        </w:rPr>
      </w:pPr>
      <w:r w:rsidRPr="005469A0">
        <w:rPr>
          <w:color w:val="000000"/>
          <w:spacing w:val="-6"/>
        </w:rPr>
        <w:t xml:space="preserve">План семинара:   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Общие вопросы и классификация. </w:t>
      </w:r>
    </w:p>
    <w:p w:rsidR="00C51F11" w:rsidRPr="005469A0" w:rsidRDefault="00C51F11" w:rsidP="00C51F11">
      <w:pPr>
        <w:ind w:left="720"/>
        <w:jc w:val="both"/>
        <w:rPr>
          <w:b/>
          <w:bCs/>
        </w:rPr>
      </w:pPr>
      <w:r w:rsidRPr="005469A0">
        <w:t>Клиника.</w:t>
      </w:r>
      <w:r w:rsidRPr="005469A0">
        <w:rPr>
          <w:b/>
          <w:bCs/>
        </w:rPr>
        <w:t xml:space="preserve"> </w:t>
      </w:r>
    </w:p>
    <w:p w:rsidR="00C51F11" w:rsidRPr="005469A0" w:rsidRDefault="00C51F11" w:rsidP="00C51F11">
      <w:pPr>
        <w:ind w:left="720"/>
        <w:jc w:val="both"/>
      </w:pPr>
      <w:r w:rsidRPr="005469A0">
        <w:t xml:space="preserve">Осложнения.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0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1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2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5469A0" w:rsidP="00C51F11"/>
    <w:p w:rsidR="005469A0" w:rsidRPr="005469A0" w:rsidRDefault="005469A0" w:rsidP="00C51F11"/>
    <w:p w:rsidR="005469A0" w:rsidRPr="005469A0" w:rsidRDefault="005469A0" w:rsidP="00C51F11"/>
    <w:p w:rsidR="005469A0" w:rsidRPr="005469A0" w:rsidRDefault="005469A0" w:rsidP="00C51F11"/>
    <w:p w:rsidR="00090981" w:rsidRPr="005469A0" w:rsidRDefault="00090981" w:rsidP="00C51F11"/>
    <w:p w:rsidR="00090981" w:rsidRPr="005469A0" w:rsidRDefault="00090981" w:rsidP="00C51F11"/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C51F11" w:rsidRPr="005469A0" w:rsidRDefault="00C51F11" w:rsidP="00C51F11">
      <w:pPr>
        <w:jc w:val="right"/>
      </w:pPr>
      <w:r w:rsidRPr="005469A0">
        <w:t xml:space="preserve">            </w:t>
      </w:r>
    </w:p>
    <w:p w:rsidR="00C51F11" w:rsidRPr="005469A0" w:rsidRDefault="00C51F11" w:rsidP="00C51F11">
      <w:pPr>
        <w:ind w:firstLine="720"/>
        <w:jc w:val="center"/>
      </w:pPr>
      <w:r w:rsidRPr="005469A0">
        <w:t xml:space="preserve">                                                                                          </w:t>
      </w:r>
    </w:p>
    <w:p w:rsidR="00090981" w:rsidRPr="005469A0" w:rsidRDefault="00090981" w:rsidP="00C51F11">
      <w:pPr>
        <w:ind w:firstLine="720"/>
        <w:jc w:val="center"/>
      </w:pPr>
    </w:p>
    <w:p w:rsidR="00C51F11" w:rsidRPr="005469A0" w:rsidRDefault="00C51F11" w:rsidP="00C51F11">
      <w:r w:rsidRPr="005469A0">
        <w:t xml:space="preserve">                        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Пороки развития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8.2.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порокам развития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Кольцевидная поджелудочная железа. Аберрантная поджелудочная железа.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C51F11" w:rsidRPr="005469A0" w:rsidRDefault="00C51F11" w:rsidP="00C51F11">
      <w:pPr>
        <w:pStyle w:val="1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Кольцевидная поджелудочная железа. </w:t>
      </w:r>
    </w:p>
    <w:p w:rsidR="00C51F11" w:rsidRPr="005469A0" w:rsidRDefault="00C51F11" w:rsidP="00C51F11">
      <w:pPr>
        <w:pStyle w:val="1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Аберрантная поджелудочная железа.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tabs>
          <w:tab w:val="clear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5469A0" w:rsidRPr="005469A0" w:rsidRDefault="005469A0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3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4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5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C51F11" w:rsidRPr="005469A0" w:rsidRDefault="00C51F11" w:rsidP="00C51F11"/>
    <w:p w:rsidR="00090981" w:rsidRPr="005469A0" w:rsidRDefault="00C51F11" w:rsidP="00C51F11">
      <w:pPr>
        <w:tabs>
          <w:tab w:val="left" w:pos="0"/>
        </w:tabs>
        <w:rPr>
          <w:b/>
          <w:sz w:val="22"/>
          <w:szCs w:val="22"/>
        </w:rPr>
      </w:pPr>
      <w:r w:rsidRPr="005469A0">
        <w:rPr>
          <w:b/>
          <w:sz w:val="22"/>
          <w:szCs w:val="22"/>
        </w:rPr>
        <w:t xml:space="preserve">                         </w:t>
      </w:r>
    </w:p>
    <w:p w:rsidR="005469A0" w:rsidRPr="005469A0" w:rsidRDefault="005469A0" w:rsidP="00C51F11">
      <w:pPr>
        <w:ind w:firstLine="720"/>
        <w:jc w:val="center"/>
        <w:rPr>
          <w:b/>
          <w:sz w:val="22"/>
          <w:szCs w:val="22"/>
        </w:rPr>
      </w:pPr>
    </w:p>
    <w:p w:rsidR="005469A0" w:rsidRPr="005469A0" w:rsidRDefault="005469A0" w:rsidP="00C51F11">
      <w:pPr>
        <w:ind w:firstLine="720"/>
        <w:jc w:val="center"/>
        <w:rPr>
          <w:b/>
          <w:sz w:val="22"/>
          <w:szCs w:val="22"/>
        </w:rPr>
      </w:pPr>
    </w:p>
    <w:p w:rsidR="005469A0" w:rsidRPr="005469A0" w:rsidRDefault="005469A0" w:rsidP="00C51F11">
      <w:pPr>
        <w:ind w:firstLine="720"/>
        <w:jc w:val="center"/>
        <w:rPr>
          <w:b/>
          <w:sz w:val="22"/>
          <w:szCs w:val="22"/>
        </w:rPr>
      </w:pPr>
    </w:p>
    <w:p w:rsidR="005469A0" w:rsidRPr="005469A0" w:rsidRDefault="005469A0" w:rsidP="00C51F11">
      <w:pPr>
        <w:ind w:firstLine="720"/>
        <w:jc w:val="center"/>
        <w:rPr>
          <w:b/>
          <w:sz w:val="22"/>
          <w:szCs w:val="22"/>
        </w:rPr>
      </w:pPr>
    </w:p>
    <w:p w:rsidR="005469A0" w:rsidRPr="005469A0" w:rsidRDefault="005469A0" w:rsidP="00C51F11">
      <w:pPr>
        <w:ind w:firstLine="720"/>
        <w:jc w:val="center"/>
        <w:rPr>
          <w:b/>
          <w:sz w:val="22"/>
          <w:szCs w:val="22"/>
        </w:rPr>
      </w:pP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C51F11" w:rsidRPr="005469A0" w:rsidRDefault="00C51F11" w:rsidP="00C51F11">
      <w:pPr>
        <w:ind w:firstLine="720"/>
        <w:jc w:val="center"/>
      </w:pPr>
      <w:r w:rsidRPr="005469A0">
        <w:t xml:space="preserve">                                                </w:t>
      </w:r>
    </w:p>
    <w:p w:rsidR="00090981" w:rsidRPr="005469A0" w:rsidRDefault="00090981" w:rsidP="00C51F11">
      <w:pPr>
        <w:ind w:firstLine="720"/>
        <w:jc w:val="center"/>
      </w:pPr>
    </w:p>
    <w:p w:rsidR="00C51F11" w:rsidRPr="005469A0" w:rsidRDefault="00C51F11" w:rsidP="00C51F11">
      <w:pPr>
        <w:ind w:firstLine="720"/>
        <w:jc w:val="center"/>
      </w:pPr>
      <w:r w:rsidRPr="005469A0">
        <w:t>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Пороки развития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8.2.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порокам развития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Онтогенетические кисты поджелудочной железы. Разделенная поджелудочная железа.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C51F11" w:rsidRPr="005469A0" w:rsidRDefault="00C51F11" w:rsidP="00C51F11">
      <w:pPr>
        <w:pStyle w:val="1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Онтогенетические кисты поджелудочной железы. </w:t>
      </w:r>
    </w:p>
    <w:p w:rsidR="00C51F11" w:rsidRPr="005469A0" w:rsidRDefault="00C51F11" w:rsidP="00C51F11">
      <w:pPr>
        <w:pStyle w:val="1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Разделенная поджелудочная железа.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tabs>
          <w:tab w:val="clear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469A0" w:rsidRPr="005469A0" w:rsidRDefault="005469A0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6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7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8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/>
    <w:p w:rsidR="00B71BC7" w:rsidRPr="005469A0" w:rsidRDefault="00B71BC7" w:rsidP="00C51F11"/>
    <w:p w:rsidR="00B71BC7" w:rsidRPr="005469A0" w:rsidRDefault="00B71BC7" w:rsidP="00C51F11"/>
    <w:p w:rsidR="00C51F11" w:rsidRPr="005469A0" w:rsidRDefault="00C51F11" w:rsidP="00C51F11"/>
    <w:p w:rsidR="00C51F11" w:rsidRPr="005469A0" w:rsidRDefault="00C51F11" w:rsidP="00C51F11"/>
    <w:p w:rsidR="00C51F11" w:rsidRPr="005469A0" w:rsidRDefault="00C51F11" w:rsidP="00C51F11"/>
    <w:p w:rsidR="005469A0" w:rsidRPr="005469A0" w:rsidRDefault="005469A0" w:rsidP="00C51F11"/>
    <w:p w:rsidR="005469A0" w:rsidRPr="005469A0" w:rsidRDefault="005469A0" w:rsidP="00C51F11"/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lastRenderedPageBreak/>
        <w:t>ФЕДЕРАЛЬНОЕ ГОСУДАРСТВЕННОЕ БЮДЖЕТНОЕ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ОБРАЗОВАТЕЛЬНОЕ УЧРЕЖДЕНИЕ ВЫСШЕГО ОБРАЗОВАНИЯ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«БАШКИРСКИЙ ГОСУДАРСТВЕННЫЙ МЕДИЦИНСКИЙ УНИВЕРСИТЕТ» МИНИСТЕРСТВА ЗДРАВООХРАНЕНИЯ РОССИЙСКОЙ ФЕДЕРАЦИИ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469A0">
        <w:t>(ФГБОУ ВО БГМУ МИНЗДРАВА РОССИИ)</w:t>
      </w:r>
    </w:p>
    <w:p w:rsidR="005469A0" w:rsidRPr="005469A0" w:rsidRDefault="005469A0" w:rsidP="005469A0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469A0" w:rsidRPr="005469A0" w:rsidRDefault="005469A0" w:rsidP="005469A0">
      <w:pPr>
        <w:jc w:val="center"/>
      </w:pPr>
    </w:p>
    <w:p w:rsidR="005469A0" w:rsidRPr="005469A0" w:rsidRDefault="005469A0" w:rsidP="005469A0">
      <w:pPr>
        <w:jc w:val="center"/>
      </w:pPr>
      <w:r w:rsidRPr="005469A0">
        <w:t xml:space="preserve">КАФЕДРА ТЕРАПИИ И ПРОФЕССИОНАЛЬНЫХ </w:t>
      </w:r>
      <w:r w:rsidRPr="005469A0">
        <w:br/>
        <w:t>БОЛЕЗНЕЙ С КУРСОМ ИДПО</w:t>
      </w:r>
    </w:p>
    <w:p w:rsidR="00090981" w:rsidRPr="005469A0" w:rsidRDefault="00C51F11" w:rsidP="00B71BC7">
      <w:pPr>
        <w:jc w:val="right"/>
      </w:pPr>
      <w:r w:rsidRPr="005469A0">
        <w:t xml:space="preserve">                                         </w:t>
      </w:r>
      <w:r w:rsidR="00B71BC7" w:rsidRPr="005469A0">
        <w:t xml:space="preserve">                                      </w:t>
      </w:r>
    </w:p>
    <w:p w:rsidR="00C51F11" w:rsidRPr="005469A0" w:rsidRDefault="00B71BC7" w:rsidP="00C51F11">
      <w:r w:rsidRPr="005469A0">
        <w:t xml:space="preserve">                                          </w:t>
      </w:r>
      <w:r w:rsidR="00C51F11" w:rsidRPr="005469A0">
        <w:t xml:space="preserve"> Методическая разработка семинара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Название: Пороки развития поджелудочной железы</w:t>
      </w:r>
    </w:p>
    <w:p w:rsidR="00C51F11" w:rsidRPr="005469A0" w:rsidRDefault="00C51F11" w:rsidP="00C51F11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469A0">
        <w:t xml:space="preserve">Код темы семинара по унифицированной программе: </w:t>
      </w:r>
      <w:r w:rsidRPr="005469A0">
        <w:rPr>
          <w:rStyle w:val="a7"/>
          <w:b w:val="0"/>
          <w:bCs w:val="0"/>
        </w:rPr>
        <w:t>ОД</w:t>
      </w:r>
      <w:proofErr w:type="gramStart"/>
      <w:r w:rsidRPr="005469A0">
        <w:rPr>
          <w:rStyle w:val="a7"/>
          <w:b w:val="0"/>
          <w:bCs w:val="0"/>
        </w:rPr>
        <w:t>.О</w:t>
      </w:r>
      <w:proofErr w:type="gramEnd"/>
      <w:r w:rsidRPr="005469A0">
        <w:rPr>
          <w:rStyle w:val="a7"/>
          <w:b w:val="0"/>
          <w:bCs w:val="0"/>
        </w:rPr>
        <w:t>.01.</w:t>
      </w:r>
      <w:r w:rsidRPr="005469A0">
        <w:t>8.2.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Наименование цикла:  ординатура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5469A0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C51F11" w:rsidRPr="005469A0" w:rsidRDefault="00C51F11" w:rsidP="00C51F1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порокам развития поджелудочной железы.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семинаре обсуждаются следующие вопросы: </w:t>
      </w:r>
      <w:r w:rsidRPr="005469A0">
        <w:rPr>
          <w:rFonts w:ascii="Times New Roman" w:hAnsi="Times New Roman" w:cs="Times New Roman"/>
          <w:sz w:val="24"/>
          <w:szCs w:val="24"/>
        </w:rPr>
        <w:t xml:space="preserve">Общие вопросы.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Муковисцидоз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F11" w:rsidRPr="005469A0" w:rsidRDefault="00C51F11" w:rsidP="00C51F11">
      <w:pPr>
        <w:pStyle w:val="1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C51F11" w:rsidRPr="005469A0" w:rsidRDefault="00C51F11" w:rsidP="00C51F11">
      <w:pPr>
        <w:pStyle w:val="1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1. </w:t>
      </w:r>
      <w:r w:rsidRPr="005469A0">
        <w:rPr>
          <w:rFonts w:ascii="Times New Roman" w:hAnsi="Times New Roman" w:cs="Times New Roman"/>
          <w:sz w:val="24"/>
          <w:szCs w:val="24"/>
        </w:rPr>
        <w:t xml:space="preserve">Общие вопросы. </w:t>
      </w:r>
    </w:p>
    <w:p w:rsidR="00C51F11" w:rsidRPr="005469A0" w:rsidRDefault="00C51F11" w:rsidP="00C51F11">
      <w:pPr>
        <w:pStyle w:val="1"/>
        <w:numPr>
          <w:ilvl w:val="0"/>
          <w:numId w:val="1"/>
        </w:numPr>
        <w:spacing w:after="0" w:line="240" w:lineRule="auto"/>
        <w:ind w:firstLine="1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Муковисцидоз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tabs>
          <w:tab w:val="clear" w:pos="144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469A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469A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51F11" w:rsidRPr="005469A0" w:rsidRDefault="00C51F11" w:rsidP="00C51F11">
      <w:pPr>
        <w:pStyle w:val="1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51F11" w:rsidRPr="005469A0" w:rsidRDefault="00C51F11" w:rsidP="00C51F11">
      <w:pPr>
        <w:widowControl w:val="0"/>
        <w:autoSpaceDE w:val="0"/>
        <w:autoSpaceDN w:val="0"/>
        <w:adjustRightInd w:val="0"/>
        <w:ind w:left="360"/>
        <w:jc w:val="both"/>
      </w:pPr>
      <w:r w:rsidRPr="005469A0">
        <w:t xml:space="preserve">      Основная: </w:t>
      </w:r>
    </w:p>
    <w:p w:rsidR="00C51F11" w:rsidRPr="005469A0" w:rsidRDefault="00C51F11" w:rsidP="00C51F11">
      <w:pPr>
        <w:pStyle w:val="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469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469A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5469A0">
        <w:rPr>
          <w:rFonts w:ascii="Times New Roman" w:hAnsi="Times New Roman" w:cs="Times New Roman"/>
          <w:sz w:val="24"/>
          <w:szCs w:val="24"/>
        </w:rPr>
        <w:t>.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</w:pPr>
      <w:r w:rsidRPr="005469A0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469A0">
        <w:rPr>
          <w:color w:val="000000"/>
        </w:rPr>
        <w:t>послевуз</w:t>
      </w:r>
      <w:proofErr w:type="spellEnd"/>
      <w:r w:rsidRPr="005469A0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2008. - 700 с.: </w:t>
      </w:r>
      <w:proofErr w:type="spellStart"/>
      <w:r w:rsidRPr="005469A0">
        <w:rPr>
          <w:color w:val="000000"/>
        </w:rPr>
        <w:t>цв.ил</w:t>
      </w:r>
      <w:proofErr w:type="spellEnd"/>
      <w:r w:rsidRPr="005469A0">
        <w:rPr>
          <w:color w:val="000000"/>
        </w:rPr>
        <w:t>., рис., табл. + 1 эл. опт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д</w:t>
      </w:r>
      <w:proofErr w:type="gramEnd"/>
      <w:r w:rsidRPr="005469A0">
        <w:rPr>
          <w:color w:val="000000"/>
        </w:rPr>
        <w:t>иск (CD-ROM). - (Национальные руководства)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rStyle w:val="apple-style-span"/>
          <w:color w:val="000000"/>
        </w:rPr>
        <w:t>Клиническая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5469A0">
        <w:rPr>
          <w:rStyle w:val="apple-style-span"/>
          <w:color w:val="000000"/>
        </w:rPr>
        <w:t>Циммерман</w:t>
      </w:r>
      <w:proofErr w:type="spellEnd"/>
      <w:r w:rsidRPr="005469A0">
        <w:rPr>
          <w:rStyle w:val="apple-style-span"/>
          <w:color w:val="000000"/>
        </w:rPr>
        <w:t xml:space="preserve">. - М.: </w:t>
      </w:r>
      <w:proofErr w:type="spellStart"/>
      <w:r w:rsidRPr="005469A0">
        <w:rPr>
          <w:rStyle w:val="apple-style-span"/>
          <w:color w:val="000000"/>
        </w:rPr>
        <w:t>Гэотар</w:t>
      </w:r>
      <w:proofErr w:type="spellEnd"/>
      <w:r w:rsidRPr="005469A0">
        <w:rPr>
          <w:rStyle w:val="apple-style-span"/>
          <w:color w:val="000000"/>
        </w:rPr>
        <w:t xml:space="preserve"> Медиа,</w:t>
      </w:r>
      <w:r w:rsidRPr="005469A0">
        <w:rPr>
          <w:rStyle w:val="apple-converted-space"/>
          <w:color w:val="000000"/>
        </w:rPr>
        <w:t> </w:t>
      </w:r>
      <w:r w:rsidRPr="005469A0">
        <w:rPr>
          <w:rStyle w:val="apple-style-span"/>
          <w:color w:val="000000"/>
        </w:rPr>
        <w:t>2009. – 413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t>Клинические рекомендации. Гастроэнтерология [Текст]</w:t>
      </w:r>
      <w:proofErr w:type="gramStart"/>
      <w:r w:rsidRPr="005469A0">
        <w:t xml:space="preserve"> :</w:t>
      </w:r>
      <w:proofErr w:type="gramEnd"/>
      <w:r w:rsidRPr="005469A0">
        <w:t xml:space="preserve"> учебное пособие, [рек. УМО для системы </w:t>
      </w:r>
      <w:proofErr w:type="spellStart"/>
      <w:r w:rsidRPr="005469A0">
        <w:t>послевуз</w:t>
      </w:r>
      <w:proofErr w:type="spellEnd"/>
      <w:r w:rsidRPr="005469A0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5469A0">
        <w:t xml:space="preserve"> ;</w:t>
      </w:r>
      <w:proofErr w:type="gramEnd"/>
      <w:r w:rsidRPr="005469A0">
        <w:t xml:space="preserve"> под ред. В. Т.  Ивашкина. - М.</w:t>
      </w:r>
      <w:proofErr w:type="gramStart"/>
      <w:r w:rsidRPr="005469A0">
        <w:t xml:space="preserve"> :</w:t>
      </w:r>
      <w:proofErr w:type="gramEnd"/>
      <w:r w:rsidRPr="005469A0">
        <w:t xml:space="preserve"> </w:t>
      </w:r>
      <w:proofErr w:type="spellStart"/>
      <w:r w:rsidRPr="005469A0">
        <w:t>Гэотар</w:t>
      </w:r>
      <w:proofErr w:type="spellEnd"/>
      <w:r w:rsidRPr="005469A0">
        <w:t xml:space="preserve"> Медиа, 2008. - 182 с.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Острый панкреатит</w:t>
      </w:r>
      <w:r w:rsidRPr="005469A0">
        <w:rPr>
          <w:color w:val="000000"/>
        </w:rPr>
        <w:t xml:space="preserve">: руководство/ под ред. Э. В. </w:t>
      </w:r>
      <w:proofErr w:type="spellStart"/>
      <w:r w:rsidRPr="005469A0">
        <w:rPr>
          <w:color w:val="000000"/>
        </w:rPr>
        <w:t>Недашковского</w:t>
      </w:r>
      <w:proofErr w:type="spellEnd"/>
      <w:r w:rsidRPr="005469A0">
        <w:rPr>
          <w:color w:val="000000"/>
        </w:rPr>
        <w:t xml:space="preserve">. - М.: </w:t>
      </w:r>
      <w:proofErr w:type="spellStart"/>
      <w:r w:rsidRPr="005469A0">
        <w:rPr>
          <w:color w:val="000000"/>
        </w:rPr>
        <w:t>Гэотар</w:t>
      </w:r>
      <w:proofErr w:type="spellEnd"/>
      <w:r w:rsidRPr="005469A0">
        <w:rPr>
          <w:color w:val="000000"/>
        </w:rPr>
        <w:t xml:space="preserve"> Медиа, 2009. - 266 с</w:t>
      </w:r>
      <w:r w:rsidRPr="005469A0">
        <w:t xml:space="preserve">. </w:t>
      </w:r>
    </w:p>
    <w:p w:rsidR="00C51F11" w:rsidRPr="005469A0" w:rsidRDefault="00C51F11" w:rsidP="00C51F11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5469A0">
        <w:rPr>
          <w:color w:val="000000"/>
          <w:shd w:val="clear" w:color="auto" w:fill="FFFFFF"/>
        </w:rPr>
        <w:t>Панкреатиты</w:t>
      </w:r>
      <w:r w:rsidRPr="005469A0">
        <w:rPr>
          <w:color w:val="000000"/>
        </w:rPr>
        <w:t xml:space="preserve">: монография/ </w:t>
      </w:r>
      <w:proofErr w:type="spellStart"/>
      <w:r w:rsidRPr="005469A0">
        <w:rPr>
          <w:color w:val="000000"/>
        </w:rPr>
        <w:t>Башк</w:t>
      </w:r>
      <w:proofErr w:type="spellEnd"/>
      <w:r w:rsidRPr="005469A0">
        <w:rPr>
          <w:color w:val="000000"/>
        </w:rPr>
        <w:t>. гос. мед</w:t>
      </w:r>
      <w:proofErr w:type="gramStart"/>
      <w:r w:rsidRPr="005469A0">
        <w:rPr>
          <w:color w:val="000000"/>
        </w:rPr>
        <w:t>.</w:t>
      </w:r>
      <w:proofErr w:type="gramEnd"/>
      <w:r w:rsidRPr="005469A0">
        <w:rPr>
          <w:color w:val="000000"/>
        </w:rPr>
        <w:t xml:space="preserve"> </w:t>
      </w:r>
      <w:proofErr w:type="gramStart"/>
      <w:r w:rsidRPr="005469A0">
        <w:rPr>
          <w:color w:val="000000"/>
        </w:rPr>
        <w:t>у</w:t>
      </w:r>
      <w:proofErr w:type="gramEnd"/>
      <w:r w:rsidRPr="005469A0">
        <w:rPr>
          <w:color w:val="000000"/>
        </w:rPr>
        <w:t>н-т; сост.: Б. Х. Ахметова [и др.]. - Уфа: Изд-во БГМУ, 2007. - 107 с</w:t>
      </w:r>
      <w:r w:rsidRPr="005469A0">
        <w:t xml:space="preserve">. </w:t>
      </w: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C51F11" w:rsidRPr="005469A0" w:rsidRDefault="00C51F11" w:rsidP="00C51F11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9A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469A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469A0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5469A0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5469A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9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0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1" w:history="1">
        <w:r w:rsidRPr="005469A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469A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469A0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C51F11" w:rsidRPr="005469A0" w:rsidRDefault="00C51F11" w:rsidP="00C51F1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69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469A0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469A0">
        <w:rPr>
          <w:rStyle w:val="a6"/>
          <w:rFonts w:ascii="Times New Roman" w:hAnsi="Times New Roman"/>
          <w:sz w:val="24"/>
          <w:szCs w:val="24"/>
        </w:rPr>
        <w:t>N</w:t>
      </w:r>
      <w:r w:rsidRPr="005469A0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51F11" w:rsidRPr="005469A0" w:rsidRDefault="00C51F11" w:rsidP="00C51F11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9A0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469A0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469A0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51F11" w:rsidRPr="005469A0" w:rsidRDefault="00C51F11" w:rsidP="00C51F11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5469A0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5469A0">
          <w:rPr>
            <w:color w:val="000000"/>
          </w:rPr>
          <w:t>2010 г</w:t>
        </w:r>
      </w:smartTag>
      <w:r w:rsidRPr="005469A0">
        <w:rPr>
          <w:color w:val="000000"/>
        </w:rPr>
        <w:t>.г</w:t>
      </w:r>
      <w:r w:rsidRPr="005469A0">
        <w:t>.</w:t>
      </w: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51F11" w:rsidRPr="005469A0" w:rsidRDefault="00C51F11" w:rsidP="00C51F11">
      <w:bookmarkStart w:id="0" w:name="_GoBack"/>
      <w:bookmarkEnd w:id="0"/>
    </w:p>
    <w:p w:rsidR="00D5707D" w:rsidRPr="005469A0" w:rsidRDefault="00D5707D"/>
    <w:sectPr w:rsidR="00D5707D" w:rsidRPr="005469A0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1F11"/>
    <w:rsid w:val="00090981"/>
    <w:rsid w:val="004D4F60"/>
    <w:rsid w:val="005469A0"/>
    <w:rsid w:val="009F2CD7"/>
    <w:rsid w:val="00B71BC7"/>
    <w:rsid w:val="00C51F11"/>
    <w:rsid w:val="00D5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C51F11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51F11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C51F11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C51F11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C51F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C51F1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51F11"/>
    <w:rPr>
      <w:rFonts w:cs="Times New Roman"/>
    </w:rPr>
  </w:style>
  <w:style w:type="paragraph" w:customStyle="1" w:styleId="ConsPlusTitle">
    <w:name w:val="ConsPlusTitle"/>
    <w:uiPriority w:val="99"/>
    <w:rsid w:val="00C51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C51F11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C51F11"/>
    <w:rPr>
      <w:rFonts w:cs="Times New Roman"/>
      <w:b/>
      <w:bCs/>
    </w:rPr>
  </w:style>
  <w:style w:type="paragraph" w:customStyle="1" w:styleId="1">
    <w:name w:val="Абзац списка1"/>
    <w:basedOn w:val="a"/>
    <w:uiPriority w:val="99"/>
    <w:qFormat/>
    <w:rsid w:val="00C51F1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71B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1B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9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34" Type="http://schemas.openxmlformats.org/officeDocument/2006/relationships/hyperlink" Target="consultantplus://offline/main?base=MED;n=35017;fld=134;dst=100009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33" Type="http://schemas.openxmlformats.org/officeDocument/2006/relationships/hyperlink" Target="consultantplus://offline/main?base=MED;n=26419;fld=134;dst=100009" TargetMode="External"/><Relationship Id="rId38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41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32" Type="http://schemas.openxmlformats.org/officeDocument/2006/relationships/hyperlink" Target="consultantplus://offline/main?base=MED;n=41168;fld=134;dst=100006" TargetMode="External"/><Relationship Id="rId37" Type="http://schemas.openxmlformats.org/officeDocument/2006/relationships/hyperlink" Target="consultantplus://offline/main?base=MED;n=35017;fld=134;dst=100009" TargetMode="External"/><Relationship Id="rId40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36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hyperlink" Target="consultantplus://offline/main?base=MED;n=26419;fld=134;dst=100009" TargetMode="External"/><Relationship Id="rId35" Type="http://schemas.openxmlformats.org/officeDocument/2006/relationships/hyperlink" Target="consultantplus://offline/main?base=MED;n=41168;fld=134;dst=100006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8563</Words>
  <Characters>48810</Characters>
  <Application>Microsoft Office Word</Application>
  <DocSecurity>0</DocSecurity>
  <Lines>406</Lines>
  <Paragraphs>114</Paragraphs>
  <ScaleCrop>false</ScaleCrop>
  <Company>WolfishLair</Company>
  <LinksUpToDate>false</LinksUpToDate>
  <CharactersWithSpaces>57259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5</cp:revision>
  <dcterms:created xsi:type="dcterms:W3CDTF">2017-12-23T11:43:00Z</dcterms:created>
  <dcterms:modified xsi:type="dcterms:W3CDTF">2018-11-06T19:18:00Z</dcterms:modified>
</cp:coreProperties>
</file>